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8A" w:rsidRDefault="00AF52C4" w:rsidP="00AF52C4">
      <w:pPr>
        <w:spacing w:after="0" w:line="240" w:lineRule="auto"/>
        <w:rPr>
          <w:rFonts w:ascii="inherit" w:eastAsia="Times New Roman" w:hAnsi="inherit" w:cs="Helvetica"/>
          <w:color w:val="333333"/>
          <w:sz w:val="45"/>
          <w:szCs w:val="45"/>
          <w:lang w:eastAsia="tr-TR"/>
        </w:rPr>
      </w:pPr>
      <w:r w:rsidRPr="00AF52C4"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>
            <wp:extent cx="1000125" cy="1000125"/>
            <wp:effectExtent l="0" t="0" r="9525" b="9525"/>
            <wp:docPr id="1" name="Resim 1" descr="Sağlık İşleri Müdürlüğ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ğlık İşleri Müdürlüğ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98A" w:rsidRPr="000A498A">
        <w:rPr>
          <w:rFonts w:ascii="inherit" w:eastAsia="Times New Roman" w:hAnsi="inherit" w:cs="Helvetica"/>
          <w:color w:val="333333"/>
          <w:sz w:val="45"/>
          <w:szCs w:val="45"/>
          <w:lang w:eastAsia="tr-TR"/>
        </w:rPr>
        <w:t xml:space="preserve"> </w:t>
      </w:r>
    </w:p>
    <w:p w:rsidR="000A498A" w:rsidRDefault="000A498A" w:rsidP="00AF52C4">
      <w:pPr>
        <w:spacing w:after="0" w:line="240" w:lineRule="auto"/>
        <w:rPr>
          <w:rFonts w:ascii="inherit" w:eastAsia="Times New Roman" w:hAnsi="inherit" w:cs="Helvetica"/>
          <w:color w:val="333333"/>
          <w:sz w:val="45"/>
          <w:szCs w:val="45"/>
          <w:lang w:eastAsia="tr-TR"/>
        </w:rPr>
      </w:pPr>
      <w:r w:rsidRPr="00AF52C4">
        <w:rPr>
          <w:rFonts w:ascii="inherit" w:eastAsia="Times New Roman" w:hAnsi="inherit" w:cs="Helvetica"/>
          <w:color w:val="333333"/>
          <w:sz w:val="45"/>
          <w:szCs w:val="45"/>
          <w:lang w:eastAsia="tr-TR"/>
        </w:rPr>
        <w:t>Sağlık İşleri Müdürlüğü</w:t>
      </w:r>
    </w:p>
    <w:p w:rsidR="00AF52C4" w:rsidRPr="00AF52C4" w:rsidRDefault="000A498A" w:rsidP="00AF52C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0A49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 xml:space="preserve"> </w:t>
      </w:r>
      <w:r w:rsidRPr="00AF52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Müdür:</w:t>
      </w:r>
      <w:r w:rsidR="009D1D81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</w:t>
      </w:r>
      <w:proofErr w:type="spellStart"/>
      <w:r w:rsidR="009D1D81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Gülhiz</w:t>
      </w:r>
      <w:proofErr w:type="spellEnd"/>
      <w:r w:rsidR="009D1D81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Gürbüz BİDECİ</w:t>
      </w:r>
      <w:bookmarkStart w:id="0" w:name="_GoBack"/>
      <w:bookmarkEnd w:id="0"/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br/>
      </w:r>
      <w:r w:rsidRPr="00AF52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Tel:</w:t>
      </w: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0 256 444 80 09 – 1324</w:t>
      </w: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br/>
      </w:r>
      <w:r w:rsidRPr="00AF52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E-posta:</w:t>
      </w: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</w:t>
      </w:r>
      <w:r w:rsidRPr="000A498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isteksaglikisleri@efeler.bel.tr</w:t>
      </w: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br/>
      </w:r>
      <w:r w:rsidRPr="00AF52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Adres:</w:t>
      </w: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Efeler Belediye Başkanlığı Yedi Eylül Mah. İzmir Caddesi No:5 Efeler/AYDIN</w:t>
      </w:r>
    </w:p>
    <w:p w:rsidR="00AF52C4" w:rsidRDefault="00AF52C4" w:rsidP="00AF52C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AF52C4" w:rsidRDefault="00AF52C4" w:rsidP="00AF52C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AF52C4" w:rsidRDefault="00AF52C4" w:rsidP="00AF52C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AF52C4" w:rsidRPr="00AF52C4" w:rsidRDefault="00AF52C4" w:rsidP="00AF52C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Müdürlüğün Görevleri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Belediye personelinin poliklinik hizmetleri, muayene ve tedavi işlemleri ile acil yardım hizmetlerinin yürütülmesi,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Efeler Belediyesi personeline dönük koruyucu sağlık hizmetlerinin verilmesi, sağlıkla ilgili eğitim çalışmaları yapılması, gerekli görüldüğünde periyodik muayene ve sağlık taraması yapılması,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Çevrenin ve Halk sağlığının iyileştirilmesinin ve korunmasının sağlanması amacıyla vektör ve kemirgenlerle mücadele hizmetlerini yürütmek,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Toplum Sağlığını tehdit eden vektör ve kemirgenler hakkında; broşür, afiş, el ilanları ve Eğitim toplantıları ile halkı bilinçlendirmek,                          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Salgın şeklinde halk sağlığını tehdit eden hastalıklarda etkene karşı halkın ortak yaşam alanlarını </w:t>
      </w:r>
      <w:proofErr w:type="gramStart"/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dezenfekte</w:t>
      </w:r>
      <w:proofErr w:type="gramEnd"/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etmek,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içi İnsan sağlığını tehdit eden alkol, sigara, uyuşturucu vb. zararlı maddelere karşı eğitim ve seminerler vermek 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Görev ve sorumlulukları kapsamında diğer kurum ve kuruluşlarla iş birliği yapmak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Efeler Belediyesi sınırları içerisinde yasal mevzuat çerçevesinde ölüm muayenesi yapılması, “Ölüm Belgesi” verilmesi,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Zabıta Müdürlüğünün verdiği tüm işyeri ruhsatları ile ilgili yasal görevlerin yerine getirilmesini desteklemek,  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Müdürlük görev alanına girebilecek diğer görevlerin yapılması,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Başkanlık Makamınca verilecek diğer görevlerin yerine getirilmesi </w:t>
      </w:r>
    </w:p>
    <w:p w:rsidR="006E045A" w:rsidRDefault="009D1D81"/>
    <w:sectPr w:rsidR="006E0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5037D"/>
    <w:multiLevelType w:val="multilevel"/>
    <w:tmpl w:val="0472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D3"/>
    <w:rsid w:val="000A498A"/>
    <w:rsid w:val="004E3052"/>
    <w:rsid w:val="006F6D95"/>
    <w:rsid w:val="009D1D81"/>
    <w:rsid w:val="00AF52C4"/>
    <w:rsid w:val="00B94DD3"/>
    <w:rsid w:val="00C0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E108"/>
  <w15:chartTrackingRefBased/>
  <w15:docId w15:val="{ADA08F25-4FCE-4562-AEA1-12FD3107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F52C4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F52C4"/>
    <w:rPr>
      <w:rFonts w:ascii="inherit" w:eastAsia="Times New Roman" w:hAnsi="inherit" w:cs="Times New Roman"/>
      <w:sz w:val="45"/>
      <w:szCs w:val="45"/>
      <w:lang w:eastAsia="tr-TR"/>
    </w:rPr>
  </w:style>
  <w:style w:type="character" w:styleId="Gl">
    <w:name w:val="Strong"/>
    <w:basedOn w:val="VarsaylanParagrafYazTipi"/>
    <w:uiPriority w:val="22"/>
    <w:qFormat/>
    <w:rsid w:val="00AF52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52C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85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4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2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8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6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ŞİMŞEK</dc:creator>
  <cp:keywords/>
  <dc:description/>
  <cp:lastModifiedBy>Onur KAYA</cp:lastModifiedBy>
  <cp:revision>5</cp:revision>
  <dcterms:created xsi:type="dcterms:W3CDTF">2020-02-14T11:39:00Z</dcterms:created>
  <dcterms:modified xsi:type="dcterms:W3CDTF">2024-05-27T10:49:00Z</dcterms:modified>
</cp:coreProperties>
</file>